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B1" w:rsidRDefault="003A44B1" w:rsidP="003A44B1">
      <w:pPr>
        <w:pStyle w:val="Default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Инструкция для медицинского работника ППЭ ГИА-9</w:t>
      </w:r>
    </w:p>
    <w:p w:rsidR="003A44B1" w:rsidRDefault="003A44B1" w:rsidP="003A44B1">
      <w:pPr>
        <w:pStyle w:val="Default"/>
        <w:ind w:firstLine="709"/>
        <w:jc w:val="both"/>
        <w:rPr>
          <w:sz w:val="26"/>
          <w:szCs w:val="26"/>
        </w:rPr>
      </w:pPr>
    </w:p>
    <w:p w:rsidR="003A44B1" w:rsidRDefault="003A44B1" w:rsidP="003A44B1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день проведения ГИА медицинский работник ППЭ должен: </w:t>
      </w:r>
    </w:p>
    <w:p w:rsidR="003A44B1" w:rsidRDefault="003A44B1" w:rsidP="003A44B1">
      <w:pPr>
        <w:pStyle w:val="Default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прибыть в ППЭ </w:t>
      </w:r>
      <w:r>
        <w:rPr>
          <w:b/>
          <w:bCs/>
          <w:sz w:val="26"/>
          <w:szCs w:val="26"/>
        </w:rPr>
        <w:t xml:space="preserve">не позднее 08.30 по местному времени </w:t>
      </w:r>
      <w:r>
        <w:rPr>
          <w:sz w:val="26"/>
          <w:szCs w:val="26"/>
        </w:rPr>
        <w:t xml:space="preserve">и зарегистрироваться у ответственного организатора вне аудитории, уполномоченного руководителем ППЭ; </w:t>
      </w:r>
    </w:p>
    <w:p w:rsidR="003A44B1" w:rsidRDefault="003A44B1" w:rsidP="003A44B1">
      <w:pPr>
        <w:pStyle w:val="Default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оставить личные вещи в месте для хранения личных вещей лиц, привлекаемых к проведению ГИА, которое расположено до входа в ППЭ; </w:t>
      </w:r>
    </w:p>
    <w:p w:rsidR="003A44B1" w:rsidRDefault="003A44B1" w:rsidP="003A44B1">
      <w:pPr>
        <w:pStyle w:val="Default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получить от руководителя ППЭ или руководителя ОО, на базе которой расположен ППЭ, настоящую инструкцию и ознакомиться с ней, а также журнал учета участников ГИА, обратившихся к медицинскому работнику; </w:t>
      </w:r>
    </w:p>
    <w:p w:rsidR="003A44B1" w:rsidRDefault="003A44B1" w:rsidP="003A44B1">
      <w:pPr>
        <w:pStyle w:val="Default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пройти в отведенное для него помещение в ППЭ и приступить к выполнению своих обязанностей. </w:t>
      </w:r>
    </w:p>
    <w:p w:rsidR="003A44B1" w:rsidRDefault="003A44B1" w:rsidP="003A44B1">
      <w:pPr>
        <w:pStyle w:val="Default"/>
        <w:ind w:firstLine="709"/>
        <w:jc w:val="both"/>
        <w:rPr>
          <w:sz w:val="26"/>
          <w:szCs w:val="26"/>
        </w:rPr>
      </w:pPr>
    </w:p>
    <w:p w:rsidR="003A44B1" w:rsidRDefault="003A44B1" w:rsidP="003A44B1">
      <w:pPr>
        <w:pStyle w:val="Defaul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Проведение экзамена </w:t>
      </w:r>
    </w:p>
    <w:tbl>
      <w:tblPr>
        <w:tblW w:w="1020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2242BF" w:rsidRPr="00991D8F" w:rsidTr="005B1540">
        <w:tc>
          <w:tcPr>
            <w:tcW w:w="10206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clear" w:color="auto" w:fill="auto"/>
          </w:tcPr>
          <w:p w:rsidR="002242BF" w:rsidRPr="00991D8F" w:rsidRDefault="002242BF" w:rsidP="002242BF">
            <w:pPr>
              <w:spacing w:after="0" w:line="240" w:lineRule="auto"/>
              <w:ind w:firstLine="709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Медицинскому работнику</w:t>
            </w:r>
            <w:r w:rsidRPr="00991D8F">
              <w:rPr>
                <w:rFonts w:eastAsia="Calibri"/>
                <w:i/>
              </w:rPr>
              <w:t xml:space="preserve"> необходимо помнить, что экзамен проводится в спокойной и доброжелательной обстановке.</w:t>
            </w:r>
          </w:p>
          <w:p w:rsidR="002242BF" w:rsidRPr="00991D8F" w:rsidRDefault="002242BF" w:rsidP="002242BF">
            <w:pPr>
              <w:spacing w:after="0" w:line="240" w:lineRule="auto"/>
              <w:ind w:firstLine="709"/>
              <w:jc w:val="both"/>
              <w:rPr>
                <w:rFonts w:eastAsia="Calibri"/>
                <w:b/>
                <w:i/>
              </w:rPr>
            </w:pPr>
            <w:r w:rsidRPr="00991D8F">
              <w:rPr>
                <w:rFonts w:eastAsia="Calibri"/>
                <w:i/>
              </w:rPr>
              <w:t xml:space="preserve">В день проведения экзамена (в период с момента входа в ППЭ и до окончания экзамена) в ППЭ </w:t>
            </w:r>
            <w:r>
              <w:rPr>
                <w:rFonts w:eastAsia="Calibri"/>
                <w:i/>
              </w:rPr>
              <w:t>Медицинскому работнику</w:t>
            </w:r>
            <w:r w:rsidRPr="00991D8F">
              <w:rPr>
                <w:rFonts w:eastAsia="Calibri"/>
                <w:i/>
              </w:rPr>
              <w:t xml:space="preserve"> </w:t>
            </w:r>
            <w:r w:rsidRPr="00991D8F">
              <w:rPr>
                <w:rFonts w:eastAsia="Calibri"/>
                <w:b/>
                <w:i/>
              </w:rPr>
              <w:t xml:space="preserve">запрещается: </w:t>
            </w:r>
          </w:p>
          <w:p w:rsidR="002242BF" w:rsidRPr="00991D8F" w:rsidRDefault="002242BF" w:rsidP="002242BF">
            <w:pPr>
              <w:spacing w:after="0" w:line="240" w:lineRule="auto"/>
              <w:ind w:firstLine="709"/>
              <w:jc w:val="both"/>
              <w:rPr>
                <w:rFonts w:eastAsia="Calibri"/>
                <w:i/>
              </w:rPr>
            </w:pPr>
            <w:r w:rsidRPr="00991D8F">
              <w:rPr>
                <w:rFonts w:eastAsia="Calibri"/>
                <w:i/>
              </w:rPr>
              <w:t xml:space="preserve">а) 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информации, художественную литературу и т.д.; </w:t>
            </w:r>
          </w:p>
          <w:p w:rsidR="002242BF" w:rsidRPr="00991D8F" w:rsidRDefault="002242BF" w:rsidP="002242BF">
            <w:pPr>
              <w:spacing w:after="0" w:line="240" w:lineRule="auto"/>
              <w:ind w:firstLine="709"/>
              <w:jc w:val="both"/>
              <w:rPr>
                <w:rFonts w:eastAsia="Calibri"/>
                <w:i/>
              </w:rPr>
            </w:pPr>
            <w:r w:rsidRPr="00991D8F">
              <w:rPr>
                <w:rFonts w:eastAsia="Calibri"/>
                <w:i/>
              </w:rPr>
              <w:t xml:space="preserve">б) оказывать содействие участникам </w:t>
            </w:r>
            <w:r w:rsidRPr="00991D8F">
              <w:rPr>
                <w:rFonts w:eastAsia="Calibri"/>
                <w:i/>
                <w:color w:val="000000"/>
              </w:rPr>
              <w:t>экзамена</w:t>
            </w:r>
            <w:r w:rsidRPr="00991D8F">
              <w:rPr>
                <w:rFonts w:eastAsia="Calibri"/>
                <w:i/>
              </w:rPr>
              <w:t xml:space="preserve">, в том числе передавать им средства связи, электронно-вычислительную технику, фото-, аудио- и видеоаппаратуру, справочные материалы, письменные заметки и иные средства хранения </w:t>
            </w:r>
            <w:bookmarkStart w:id="0" w:name="_GoBack"/>
            <w:bookmarkEnd w:id="0"/>
            <w:r w:rsidRPr="00991D8F">
              <w:rPr>
                <w:rFonts w:eastAsia="Calibri"/>
                <w:i/>
              </w:rPr>
              <w:t>и передачи информации;</w:t>
            </w:r>
            <w:r w:rsidRPr="00991D8F">
              <w:rPr>
                <w:i/>
              </w:rPr>
              <w:t xml:space="preserve">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</w:r>
          </w:p>
          <w:p w:rsidR="002242BF" w:rsidRPr="00991D8F" w:rsidRDefault="002242BF" w:rsidP="002242BF">
            <w:pPr>
              <w:tabs>
                <w:tab w:val="left" w:pos="4088"/>
              </w:tabs>
              <w:spacing w:after="0" w:line="240" w:lineRule="auto"/>
              <w:ind w:firstLine="709"/>
              <w:jc w:val="both"/>
              <w:rPr>
                <w:rFonts w:eastAsia="Calibri"/>
                <w:i/>
              </w:rPr>
            </w:pPr>
            <w:r w:rsidRPr="00991D8F">
              <w:rPr>
                <w:rFonts w:eastAsia="Calibri"/>
                <w:i/>
              </w:rPr>
              <w:t>в) выносить из аудиторий и ППЭ ЭМ на бумажном или электронном носителях, фотографировать ЭМ;</w:t>
            </w:r>
          </w:p>
          <w:p w:rsidR="002242BF" w:rsidRPr="00991D8F" w:rsidRDefault="002242BF" w:rsidP="002242BF">
            <w:pPr>
              <w:tabs>
                <w:tab w:val="left" w:pos="4088"/>
              </w:tabs>
              <w:spacing w:after="0" w:line="240" w:lineRule="auto"/>
              <w:ind w:firstLine="709"/>
              <w:jc w:val="both"/>
              <w:rPr>
                <w:rFonts w:ascii="Calibri" w:eastAsia="Calibri" w:hAnsi="Calibri"/>
                <w:b/>
              </w:rPr>
            </w:pPr>
            <w:r w:rsidRPr="00991D8F">
              <w:rPr>
                <w:i/>
              </w:rPr>
              <w:t>г) покидать ППЭ в день проведения экзамена62(до окончания процедур, предусмотренных Порядком).</w:t>
            </w:r>
          </w:p>
        </w:tc>
      </w:tr>
    </w:tbl>
    <w:p w:rsidR="003A44B1" w:rsidRDefault="003A44B1" w:rsidP="003A44B1">
      <w:pPr>
        <w:pStyle w:val="Default"/>
        <w:ind w:left="709"/>
        <w:jc w:val="both"/>
        <w:rPr>
          <w:sz w:val="26"/>
          <w:szCs w:val="26"/>
        </w:rPr>
      </w:pPr>
    </w:p>
    <w:p w:rsidR="003A44B1" w:rsidRDefault="003A44B1" w:rsidP="003A44B1">
      <w:pPr>
        <w:pStyle w:val="Defaul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Учет участников ГИА, обратившихся в медицинский пункт, и составление акта о досрочном завершении экзамена по объективным причинам. </w:t>
      </w:r>
    </w:p>
    <w:p w:rsidR="003A44B1" w:rsidRDefault="003A44B1" w:rsidP="003A44B1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Медицинский работник должен вести Журнал учета участников экзамена, обратившихся за медицинской помощью. Все поля Журнала обязательны к заполнению. </w:t>
      </w:r>
    </w:p>
    <w:p w:rsidR="003A44B1" w:rsidRDefault="003A44B1" w:rsidP="003A44B1">
      <w:pPr>
        <w:pStyle w:val="Default"/>
        <w:ind w:firstLine="709"/>
        <w:jc w:val="both"/>
        <w:rPr>
          <w:color w:val="auto"/>
        </w:rPr>
      </w:pPr>
      <w:r>
        <w:rPr>
          <w:sz w:val="26"/>
          <w:szCs w:val="26"/>
        </w:rPr>
        <w:t xml:space="preserve">Участник ГИА, получивший необходимую медицинскую помощь, вправе отказаться от составления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работы. Медицинскому работнику необходимо поставить «Х» в соответствующем поле Журнала. </w:t>
      </w:r>
    </w:p>
    <w:p w:rsidR="00B1458D" w:rsidRPr="003A44B1" w:rsidRDefault="003A44B1" w:rsidP="003A44B1">
      <w:pPr>
        <w:pStyle w:val="Default"/>
        <w:ind w:firstLine="709"/>
        <w:jc w:val="both"/>
        <w:rPr>
          <w:sz w:val="26"/>
          <w:szCs w:val="26"/>
        </w:rPr>
      </w:pPr>
      <w:r w:rsidRPr="003A44B1">
        <w:rPr>
          <w:sz w:val="26"/>
          <w:szCs w:val="26"/>
        </w:rPr>
        <w:t>В случае если участник экзамена желает досрочно завершить экзамен, медицинский работник совместно с членом ГЭК составляет акт о досрочном завершении экзамена по объективным причинам, который также подписывается членом ГЭК. Медицинскому работнику необходимо поставить «Х» в соответствующем поле Журнала.</w:t>
      </w:r>
    </w:p>
    <w:sectPr w:rsidR="00B1458D" w:rsidRPr="003A44B1" w:rsidSect="005B1540">
      <w:headerReference w:type="default" r:id="rId7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EA3" w:rsidRDefault="001F0EA3" w:rsidP="005B1540">
      <w:pPr>
        <w:spacing w:after="0" w:line="240" w:lineRule="auto"/>
      </w:pPr>
      <w:r>
        <w:separator/>
      </w:r>
    </w:p>
  </w:endnote>
  <w:endnote w:type="continuationSeparator" w:id="0">
    <w:p w:rsidR="001F0EA3" w:rsidRDefault="001F0EA3" w:rsidP="005B1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EA3" w:rsidRDefault="001F0EA3" w:rsidP="005B1540">
      <w:pPr>
        <w:spacing w:after="0" w:line="240" w:lineRule="auto"/>
      </w:pPr>
      <w:r>
        <w:separator/>
      </w:r>
    </w:p>
  </w:footnote>
  <w:footnote w:type="continuationSeparator" w:id="0">
    <w:p w:rsidR="001F0EA3" w:rsidRDefault="001F0EA3" w:rsidP="005B1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540" w:rsidRPr="005B1540" w:rsidRDefault="005B1540" w:rsidP="005B1540">
    <w:pPr>
      <w:pStyle w:val="a3"/>
      <w:jc w:val="right"/>
      <w:rPr>
        <w:rFonts w:ascii="PT Astra Serif" w:hAnsi="PT Astra Serif"/>
      </w:rPr>
    </w:pPr>
    <w:r w:rsidRPr="005B1540">
      <w:rPr>
        <w:rFonts w:ascii="PT Astra Serif" w:hAnsi="PT Astra Serif"/>
      </w:rPr>
      <w:t>Приложение 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B492F"/>
    <w:multiLevelType w:val="hybridMultilevel"/>
    <w:tmpl w:val="9C9ECA44"/>
    <w:lvl w:ilvl="0" w:tplc="88E2A6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17F5B0A"/>
    <w:multiLevelType w:val="hybridMultilevel"/>
    <w:tmpl w:val="CCDE0ACE"/>
    <w:lvl w:ilvl="0" w:tplc="89E2104C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AD05B2D"/>
    <w:multiLevelType w:val="hybridMultilevel"/>
    <w:tmpl w:val="0AC0BC98"/>
    <w:lvl w:ilvl="0" w:tplc="3BF47F72">
      <w:start w:val="1"/>
      <w:numFmt w:val="bullet"/>
      <w:lvlText w:val=""/>
      <w:lvlJc w:val="left"/>
      <w:pPr>
        <w:ind w:left="0" w:firstLine="794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6852F87"/>
    <w:multiLevelType w:val="hybridMultilevel"/>
    <w:tmpl w:val="3A4E1BB0"/>
    <w:lvl w:ilvl="0" w:tplc="951CE87E">
      <w:start w:val="1"/>
      <w:numFmt w:val="bullet"/>
      <w:lvlText w:val=""/>
      <w:lvlJc w:val="left"/>
      <w:pPr>
        <w:ind w:left="0" w:firstLine="454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B1"/>
    <w:rsid w:val="001F0EA3"/>
    <w:rsid w:val="002242BF"/>
    <w:rsid w:val="003A44B1"/>
    <w:rsid w:val="005B1540"/>
    <w:rsid w:val="00B1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C02A3-A9C0-4C6A-85E5-F5DB54DD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44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B1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540"/>
  </w:style>
  <w:style w:type="paragraph" w:styleId="a5">
    <w:name w:val="footer"/>
    <w:basedOn w:val="a"/>
    <w:link w:val="a6"/>
    <w:uiPriority w:val="99"/>
    <w:unhideWhenUsed/>
    <w:rsid w:val="005B1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Лепустина</dc:creator>
  <cp:keywords/>
  <dc:description/>
  <cp:lastModifiedBy>Филиппова</cp:lastModifiedBy>
  <cp:revision>3</cp:revision>
  <dcterms:created xsi:type="dcterms:W3CDTF">2023-04-18T05:14:00Z</dcterms:created>
  <dcterms:modified xsi:type="dcterms:W3CDTF">2024-04-05T05:14:00Z</dcterms:modified>
</cp:coreProperties>
</file>